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45" w:rsidRDefault="00ED7645" w:rsidP="00ED7645">
      <w:bookmarkStart w:id="0" w:name="_GoBack"/>
      <w:bookmarkEnd w:id="0"/>
      <w:r>
        <w:t xml:space="preserve">Dear </w:t>
      </w:r>
      <w:r w:rsidR="006D6751">
        <w:t>Parent</w:t>
      </w:r>
    </w:p>
    <w:p w:rsidR="00ED7645" w:rsidRPr="001930ED" w:rsidRDefault="00ED7645" w:rsidP="00ED7645">
      <w:pPr>
        <w:rPr>
          <w:b/>
        </w:rPr>
      </w:pPr>
      <w:r>
        <w:t>We have seen an increase in abdominal symptoms this summer and would like to re-iterate the adv</w:t>
      </w:r>
      <w:r w:rsidR="003D6AF2">
        <w:t>ice regarding keeping your child</w:t>
      </w:r>
      <w:r>
        <w:t xml:space="preserve"> w</w:t>
      </w:r>
      <w:r w:rsidR="00697290">
        <w:t xml:space="preserve">ell during the warmer weather. </w:t>
      </w:r>
      <w:r w:rsidR="001930ED">
        <w:t>Give</w:t>
      </w:r>
      <w:r w:rsidR="00EA7DD7">
        <w:t xml:space="preserve"> Creon appropriately and remember that heat damages the enzymes so keep it cool (below 25</w:t>
      </w:r>
      <w:r w:rsidR="00EA7DD7">
        <w:rPr>
          <w:rFonts w:cstheme="minorHAnsi"/>
        </w:rPr>
        <w:t>°</w:t>
      </w:r>
      <w:r w:rsidR="00EA7DD7">
        <w:t>c). A</w:t>
      </w:r>
      <w:r w:rsidR="00697290">
        <w:t>n increased</w:t>
      </w:r>
      <w:r>
        <w:t xml:space="preserve"> intake of f</w:t>
      </w:r>
      <w:r w:rsidR="00697290">
        <w:t xml:space="preserve">luid is </w:t>
      </w:r>
      <w:r w:rsidR="00EA7DD7">
        <w:t xml:space="preserve">also </w:t>
      </w:r>
      <w:r w:rsidR="00697290">
        <w:t>advised,</w:t>
      </w:r>
      <w:r>
        <w:t xml:space="preserve"> particularly at the following times</w:t>
      </w:r>
      <w:r w:rsidR="00697290">
        <w:t>. It may be useful to use your phone or a note book to keep a record of oral intake to act as a reminder.</w:t>
      </w:r>
      <w:r w:rsidR="00964D90">
        <w:t xml:space="preserve"> </w:t>
      </w:r>
      <w:r w:rsidR="00964D90" w:rsidRPr="001930ED">
        <w:rPr>
          <w:b/>
        </w:rPr>
        <w:t xml:space="preserve">Your child has an increased risk of complications </w:t>
      </w:r>
      <w:r w:rsidR="00EA7DD7" w:rsidRPr="001930ED">
        <w:rPr>
          <w:b/>
        </w:rPr>
        <w:t xml:space="preserve">due to dehydration, </w:t>
      </w:r>
      <w:r w:rsidR="00964D90" w:rsidRPr="001930ED">
        <w:rPr>
          <w:b/>
        </w:rPr>
        <w:t>if t</w:t>
      </w:r>
      <w:r w:rsidR="00EA7DD7" w:rsidRPr="001930ED">
        <w:rPr>
          <w:b/>
        </w:rPr>
        <w:t>hey had meconium ileus at birth, or is diabetic with poor control of blood sugars.</w:t>
      </w:r>
    </w:p>
    <w:p w:rsidR="00ED7645" w:rsidRDefault="00ED7645" w:rsidP="00ED7645">
      <w:pPr>
        <w:pStyle w:val="ListParagraph"/>
        <w:numPr>
          <w:ilvl w:val="0"/>
          <w:numId w:val="2"/>
        </w:numPr>
        <w:rPr>
          <w:rFonts w:cstheme="minorHAnsi"/>
        </w:rPr>
      </w:pPr>
      <w:r>
        <w:t>When the temperature goes above 25</w:t>
      </w:r>
      <w:r w:rsidRPr="00ED7645">
        <w:rPr>
          <w:rFonts w:cstheme="minorHAnsi"/>
        </w:rPr>
        <w:t>° centigrade (either indoors or out)</w:t>
      </w:r>
    </w:p>
    <w:p w:rsidR="00ED7645" w:rsidRDefault="003D6AF2" w:rsidP="00ED764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When exercising</w:t>
      </w:r>
      <w:r w:rsidR="00ED7645">
        <w:rPr>
          <w:rFonts w:cstheme="minorHAnsi"/>
        </w:rPr>
        <w:t>, or sweat</w:t>
      </w:r>
      <w:r w:rsidR="003A4C88">
        <w:rPr>
          <w:rFonts w:cstheme="minorHAnsi"/>
        </w:rPr>
        <w:t>ing</w:t>
      </w:r>
      <w:r w:rsidR="00ED7645">
        <w:rPr>
          <w:rFonts w:cstheme="minorHAnsi"/>
        </w:rPr>
        <w:t xml:space="preserve"> for any other reason</w:t>
      </w:r>
    </w:p>
    <w:p w:rsidR="00ED7645" w:rsidRDefault="00ED7645" w:rsidP="00ED7645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Especially when exercising in the heat.</w:t>
      </w:r>
    </w:p>
    <w:p w:rsidR="00EA7DD7" w:rsidRDefault="00ED7645" w:rsidP="00EA7DD7">
      <w:pPr>
        <w:rPr>
          <w:rFonts w:cstheme="minorHAnsi"/>
        </w:rPr>
      </w:pPr>
      <w:r>
        <w:rPr>
          <w:rFonts w:cstheme="minorHAnsi"/>
        </w:rPr>
        <w:t>We recommend in these circumst</w:t>
      </w:r>
      <w:r w:rsidR="003D6AF2">
        <w:rPr>
          <w:rFonts w:cstheme="minorHAnsi"/>
        </w:rPr>
        <w:t>ances an increased minimum total intake based on age of your child</w:t>
      </w:r>
      <w:r w:rsidR="00EA7DD7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977"/>
      </w:tblGrid>
      <w:tr w:rsidR="00EA7DD7" w:rsidTr="00EA7DD7">
        <w:tc>
          <w:tcPr>
            <w:tcW w:w="2660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Age range</w:t>
            </w:r>
          </w:p>
        </w:tc>
        <w:tc>
          <w:tcPr>
            <w:tcW w:w="2977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Amount of fluid in 24 hours</w:t>
            </w:r>
          </w:p>
        </w:tc>
      </w:tr>
      <w:tr w:rsidR="00EA7DD7" w:rsidTr="00EA7DD7">
        <w:tc>
          <w:tcPr>
            <w:tcW w:w="2660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0 to 12 months</w:t>
            </w:r>
          </w:p>
        </w:tc>
        <w:tc>
          <w:tcPr>
            <w:tcW w:w="2977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150 to 180 mls per kg</w:t>
            </w:r>
          </w:p>
        </w:tc>
      </w:tr>
      <w:tr w:rsidR="00EA7DD7" w:rsidTr="00EA7DD7">
        <w:tc>
          <w:tcPr>
            <w:tcW w:w="2660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1 to 5 years</w:t>
            </w:r>
          </w:p>
        </w:tc>
        <w:tc>
          <w:tcPr>
            <w:tcW w:w="2977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1500 mls</w:t>
            </w:r>
          </w:p>
        </w:tc>
      </w:tr>
      <w:tr w:rsidR="00EA7DD7" w:rsidTr="00EA7DD7">
        <w:tc>
          <w:tcPr>
            <w:tcW w:w="2660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5 to 9 years</w:t>
            </w:r>
          </w:p>
        </w:tc>
        <w:tc>
          <w:tcPr>
            <w:tcW w:w="2977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2000 mls</w:t>
            </w:r>
          </w:p>
        </w:tc>
      </w:tr>
      <w:tr w:rsidR="00EA7DD7" w:rsidTr="00EA7DD7">
        <w:tc>
          <w:tcPr>
            <w:tcW w:w="2660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10 to 12 years</w:t>
            </w:r>
          </w:p>
        </w:tc>
        <w:tc>
          <w:tcPr>
            <w:tcW w:w="2977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2500 mls</w:t>
            </w:r>
          </w:p>
        </w:tc>
      </w:tr>
      <w:tr w:rsidR="00EA7DD7" w:rsidTr="00EA7DD7">
        <w:tc>
          <w:tcPr>
            <w:tcW w:w="2660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12 to adult</w:t>
            </w:r>
          </w:p>
        </w:tc>
        <w:tc>
          <w:tcPr>
            <w:tcW w:w="2977" w:type="dxa"/>
          </w:tcPr>
          <w:p w:rsidR="00EA7DD7" w:rsidRDefault="00EA7DD7" w:rsidP="00EA7DD7">
            <w:pPr>
              <w:rPr>
                <w:rFonts w:cstheme="minorHAnsi"/>
              </w:rPr>
            </w:pPr>
            <w:r>
              <w:rPr>
                <w:rFonts w:cstheme="minorHAnsi"/>
              </w:rPr>
              <w:t>3000 mls</w:t>
            </w:r>
          </w:p>
        </w:tc>
      </w:tr>
    </w:tbl>
    <w:p w:rsidR="003D6AF2" w:rsidRDefault="003D6AF2" w:rsidP="00EA7DD7">
      <w:pPr>
        <w:rPr>
          <w:rFonts w:cstheme="minorHAnsi"/>
        </w:rPr>
      </w:pPr>
    </w:p>
    <w:p w:rsidR="00697290" w:rsidRPr="00697290" w:rsidRDefault="003D6AF2" w:rsidP="003D6AF2">
      <w:pPr>
        <w:rPr>
          <w:rFonts w:cstheme="minorHAnsi"/>
          <w:b/>
        </w:rPr>
      </w:pPr>
      <w:r w:rsidRPr="003D6AF2">
        <w:rPr>
          <w:rFonts w:cstheme="minorHAnsi"/>
        </w:rPr>
        <w:t xml:space="preserve">Milk, squash made up with tap water or fizzy water, </w:t>
      </w:r>
      <w:r w:rsidR="00ED7645" w:rsidRPr="003D6AF2">
        <w:rPr>
          <w:rFonts w:cstheme="minorHAnsi"/>
        </w:rPr>
        <w:t>ice lollies, milkshakes, and supplement drinks</w:t>
      </w:r>
      <w:r w:rsidRPr="003D6AF2">
        <w:rPr>
          <w:rFonts w:cstheme="minorHAnsi"/>
        </w:rPr>
        <w:t xml:space="preserve"> are all good choices. </w:t>
      </w:r>
      <w:r w:rsidR="00ED7645" w:rsidRPr="003D6AF2">
        <w:rPr>
          <w:rFonts w:cstheme="minorHAnsi"/>
        </w:rPr>
        <w:t xml:space="preserve">Try and avoid an increased intake of very sugary </w:t>
      </w:r>
      <w:r w:rsidR="00142185">
        <w:rPr>
          <w:rFonts w:cstheme="minorHAnsi"/>
        </w:rPr>
        <w:t>drinks such as cola or lucozade and avoid highly caffeinated drinks.</w:t>
      </w:r>
      <w:r w:rsidRPr="003D6AF2">
        <w:rPr>
          <w:rFonts w:cstheme="minorHAnsi"/>
        </w:rPr>
        <w:t xml:space="preserve"> </w:t>
      </w:r>
      <w:r w:rsidR="006D7802" w:rsidRPr="006D7802">
        <w:rPr>
          <w:rFonts w:cstheme="minorHAnsi"/>
          <w:b/>
        </w:rPr>
        <w:t>Sprea</w:t>
      </w:r>
      <w:r w:rsidR="0037571E">
        <w:rPr>
          <w:rFonts w:cstheme="minorHAnsi"/>
          <w:b/>
        </w:rPr>
        <w:t>d this fluid throughout the day. Aim for the urine to be pale yellow in colour.</w:t>
      </w:r>
    </w:p>
    <w:p w:rsidR="003D6AF2" w:rsidRDefault="00ED7645" w:rsidP="00ED7645">
      <w:pPr>
        <w:rPr>
          <w:rFonts w:cstheme="minorHAnsi"/>
        </w:rPr>
      </w:pPr>
      <w:r>
        <w:rPr>
          <w:rFonts w:cstheme="minorHAnsi"/>
        </w:rPr>
        <w:t>It</w:t>
      </w:r>
      <w:r w:rsidR="003D6AF2">
        <w:rPr>
          <w:rFonts w:cstheme="minorHAnsi"/>
        </w:rPr>
        <w:t xml:space="preserve"> is important to remember as people with CF sweat, they</w:t>
      </w:r>
      <w:r>
        <w:rPr>
          <w:rFonts w:cstheme="minorHAnsi"/>
        </w:rPr>
        <w:t xml:space="preserve"> wi</w:t>
      </w:r>
      <w:r w:rsidR="003D6AF2">
        <w:rPr>
          <w:rFonts w:cstheme="minorHAnsi"/>
        </w:rPr>
        <w:t>ll lose much more salt from their</w:t>
      </w:r>
      <w:r>
        <w:rPr>
          <w:rFonts w:cstheme="minorHAnsi"/>
        </w:rPr>
        <w:t xml:space="preserve"> body. </w:t>
      </w:r>
      <w:r w:rsidR="00EA7DD7">
        <w:rPr>
          <w:rFonts w:cstheme="minorHAnsi"/>
        </w:rPr>
        <w:t xml:space="preserve">Also, </w:t>
      </w:r>
      <w:r w:rsidR="00EA7DD7" w:rsidRPr="00EA7DD7">
        <w:rPr>
          <w:rFonts w:cstheme="minorHAnsi"/>
        </w:rPr>
        <w:t>drinking large amounts will further dilute the salt in the body</w:t>
      </w:r>
      <w:r w:rsidR="00EA7DD7">
        <w:rPr>
          <w:rFonts w:cstheme="minorHAnsi"/>
        </w:rPr>
        <w:t>.</w:t>
      </w:r>
      <w:r w:rsidR="00EA7DD7" w:rsidRPr="00EA7DD7">
        <w:rPr>
          <w:rFonts w:cstheme="minorHAnsi"/>
        </w:rPr>
        <w:t xml:space="preserve"> </w:t>
      </w:r>
      <w:r w:rsidR="00EA7DD7">
        <w:rPr>
          <w:rFonts w:cstheme="minorHAnsi"/>
        </w:rPr>
        <w:t>Symptoms of low salt ( also called sodium)</w:t>
      </w:r>
      <w:r w:rsidR="003D6AF2">
        <w:rPr>
          <w:rFonts w:cstheme="minorHAnsi"/>
        </w:rPr>
        <w:t xml:space="preserve"> would include </w:t>
      </w:r>
    </w:p>
    <w:p w:rsidR="003D6AF2" w:rsidRDefault="003D6AF2" w:rsidP="003D6AF2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Weakness, fatigue or low energy</w:t>
      </w:r>
    </w:p>
    <w:p w:rsidR="003D6AF2" w:rsidRDefault="003D6AF2" w:rsidP="003D6AF2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Muscle cramps or spasms</w:t>
      </w:r>
    </w:p>
    <w:p w:rsidR="003D6AF2" w:rsidRDefault="003D6AF2" w:rsidP="003D6AF2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Headache, nausea or vomiting</w:t>
      </w:r>
    </w:p>
    <w:p w:rsidR="003D6AF2" w:rsidRPr="003D6AF2" w:rsidRDefault="003D6AF2" w:rsidP="003D6AF2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Confusion or irritability.</w:t>
      </w:r>
    </w:p>
    <w:p w:rsidR="00ED7645" w:rsidRDefault="00ED7645" w:rsidP="00ED7645">
      <w:pPr>
        <w:rPr>
          <w:rFonts w:cstheme="minorHAnsi"/>
        </w:rPr>
      </w:pPr>
      <w:r>
        <w:rPr>
          <w:rFonts w:cstheme="minorHAnsi"/>
        </w:rPr>
        <w:t xml:space="preserve">Salt replacement is recommended </w:t>
      </w:r>
      <w:r w:rsidR="003D6AF2">
        <w:rPr>
          <w:rFonts w:cstheme="minorHAnsi"/>
        </w:rPr>
        <w:t>during warm weather and after exercise or activity</w:t>
      </w:r>
      <w:r w:rsidR="00EA7DD7">
        <w:rPr>
          <w:rFonts w:cstheme="minorHAnsi"/>
        </w:rPr>
        <w:t>, and this</w:t>
      </w:r>
      <w:r>
        <w:rPr>
          <w:rFonts w:cstheme="minorHAnsi"/>
        </w:rPr>
        <w:t xml:space="preserve"> can be achieved in the following ways</w:t>
      </w:r>
    </w:p>
    <w:p w:rsidR="00ED7645" w:rsidRDefault="00ED7645" w:rsidP="00ED764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Extra salty snacks – crisps, salted nuts, extra salt in/</w:t>
      </w:r>
      <w:r w:rsidR="003D6AF2">
        <w:rPr>
          <w:rFonts w:cstheme="minorHAnsi"/>
        </w:rPr>
        <w:t>on</w:t>
      </w:r>
      <w:r>
        <w:rPr>
          <w:rFonts w:cstheme="minorHAnsi"/>
        </w:rPr>
        <w:t xml:space="preserve"> food.</w:t>
      </w:r>
    </w:p>
    <w:p w:rsidR="003A4C88" w:rsidRPr="003A4C88" w:rsidRDefault="00ED7645" w:rsidP="003A4C88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Having regular drinks of an oral rehydration solution such as “Dioralyte”. </w:t>
      </w:r>
      <w:r w:rsidR="003D6AF2">
        <w:rPr>
          <w:rFonts w:cstheme="minorHAnsi"/>
        </w:rPr>
        <w:t xml:space="preserve">This can be added to a favourite squash. </w:t>
      </w:r>
      <w:r>
        <w:rPr>
          <w:rFonts w:cstheme="minorHAnsi"/>
        </w:rPr>
        <w:t>(Average sports drinks will not be sufficient.)</w:t>
      </w:r>
    </w:p>
    <w:p w:rsidR="00ED7645" w:rsidRDefault="00ED7645" w:rsidP="00ED7645">
      <w:pPr>
        <w:pStyle w:val="ListParagraph"/>
        <w:numPr>
          <w:ilvl w:val="0"/>
          <w:numId w:val="3"/>
        </w:numPr>
        <w:rPr>
          <w:rFonts w:cstheme="minorHAnsi"/>
        </w:rPr>
      </w:pPr>
      <w:r w:rsidRPr="00ED7645">
        <w:rPr>
          <w:rFonts w:cstheme="minorHAnsi"/>
        </w:rPr>
        <w:t xml:space="preserve">Salt tablets – </w:t>
      </w:r>
      <w:r w:rsidR="003D6AF2">
        <w:rPr>
          <w:rFonts w:cstheme="minorHAnsi"/>
        </w:rPr>
        <w:t>Slow Sodium 600mg 1 to 4</w:t>
      </w:r>
      <w:r w:rsidRPr="00ED7645">
        <w:rPr>
          <w:rFonts w:cstheme="minorHAnsi"/>
        </w:rPr>
        <w:t xml:space="preserve"> tablets a day depending on heat and </w:t>
      </w:r>
      <w:r>
        <w:rPr>
          <w:rFonts w:cstheme="minorHAnsi"/>
        </w:rPr>
        <w:t>activity level.</w:t>
      </w:r>
    </w:p>
    <w:p w:rsidR="00697290" w:rsidRDefault="00697290" w:rsidP="00ED7645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Breast or bottle fed babies may require small extra feeds which will increase both fluid and salt requirements.</w:t>
      </w:r>
    </w:p>
    <w:p w:rsidR="003613F7" w:rsidRDefault="003613F7" w:rsidP="00697290">
      <w:pPr>
        <w:rPr>
          <w:rFonts w:cstheme="minorHAnsi"/>
          <w:b/>
        </w:rPr>
      </w:pPr>
      <w:r>
        <w:rPr>
          <w:rFonts w:cstheme="minorHAnsi"/>
          <w:b/>
        </w:rPr>
        <w:lastRenderedPageBreak/>
        <w:t>SUMMARY: ENCOURAGE YOUR CHILD TO DRINK MORE, DON’T FORGET CREON, GIVE MORE SALT.</w:t>
      </w:r>
    </w:p>
    <w:p w:rsidR="00697290" w:rsidRPr="00697290" w:rsidRDefault="00697290" w:rsidP="00697290">
      <w:pPr>
        <w:rPr>
          <w:rFonts w:cstheme="minorHAnsi"/>
          <w:b/>
        </w:rPr>
      </w:pPr>
      <w:r w:rsidRPr="00697290">
        <w:rPr>
          <w:rFonts w:cstheme="minorHAnsi"/>
          <w:b/>
        </w:rPr>
        <w:t xml:space="preserve">Please show a copy of this letter to your child’s school, nursery or any family or friends who may be helping to care for them. </w:t>
      </w:r>
    </w:p>
    <w:p w:rsidR="00ED7645" w:rsidRDefault="00ED7645" w:rsidP="00ED7645">
      <w:pPr>
        <w:rPr>
          <w:rFonts w:cstheme="minorHAnsi"/>
        </w:rPr>
      </w:pPr>
      <w:r>
        <w:rPr>
          <w:rFonts w:cstheme="minorHAnsi"/>
        </w:rPr>
        <w:t xml:space="preserve">We hope you </w:t>
      </w:r>
      <w:r w:rsidR="003D6AF2">
        <w:rPr>
          <w:rFonts w:cstheme="minorHAnsi"/>
        </w:rPr>
        <w:t xml:space="preserve">and your children </w:t>
      </w:r>
      <w:r>
        <w:rPr>
          <w:rFonts w:cstheme="minorHAnsi"/>
        </w:rPr>
        <w:t>en</w:t>
      </w:r>
      <w:r w:rsidRPr="00ED7645">
        <w:rPr>
          <w:rFonts w:cstheme="minorHAnsi"/>
        </w:rPr>
        <w:t xml:space="preserve">joy the lovely weather and </w:t>
      </w:r>
      <w:r>
        <w:rPr>
          <w:rFonts w:cstheme="minorHAnsi"/>
        </w:rPr>
        <w:t>your summer holidays .</w:t>
      </w:r>
    </w:p>
    <w:p w:rsidR="00ED7645" w:rsidRPr="00697290" w:rsidRDefault="00697290" w:rsidP="00697290">
      <w:pPr>
        <w:rPr>
          <w:rFonts w:cstheme="minorHAnsi"/>
        </w:rPr>
      </w:pPr>
      <w:r>
        <w:rPr>
          <w:rFonts w:cstheme="minorHAnsi"/>
        </w:rPr>
        <w:t>Your CF Team.</w:t>
      </w:r>
    </w:p>
    <w:sectPr w:rsidR="00ED7645" w:rsidRPr="00697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0AC"/>
    <w:multiLevelType w:val="hybridMultilevel"/>
    <w:tmpl w:val="5F12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F643F"/>
    <w:multiLevelType w:val="hybridMultilevel"/>
    <w:tmpl w:val="2814D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10329"/>
    <w:multiLevelType w:val="hybridMultilevel"/>
    <w:tmpl w:val="7268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A521A"/>
    <w:multiLevelType w:val="hybridMultilevel"/>
    <w:tmpl w:val="D3A2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96EC1"/>
    <w:multiLevelType w:val="hybridMultilevel"/>
    <w:tmpl w:val="5E58E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45"/>
    <w:rsid w:val="00142185"/>
    <w:rsid w:val="001930ED"/>
    <w:rsid w:val="00227F8B"/>
    <w:rsid w:val="003613F7"/>
    <w:rsid w:val="0037571E"/>
    <w:rsid w:val="003A4C88"/>
    <w:rsid w:val="003D6AF2"/>
    <w:rsid w:val="00697290"/>
    <w:rsid w:val="006D6751"/>
    <w:rsid w:val="006D7802"/>
    <w:rsid w:val="00964D90"/>
    <w:rsid w:val="00EA7DD7"/>
    <w:rsid w:val="00ED7645"/>
    <w:rsid w:val="00F2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45"/>
    <w:pPr>
      <w:ind w:left="720"/>
      <w:contextualSpacing/>
    </w:pPr>
  </w:style>
  <w:style w:type="table" w:styleId="TableGrid">
    <w:name w:val="Table Grid"/>
    <w:basedOn w:val="TableNormal"/>
    <w:uiPriority w:val="59"/>
    <w:rsid w:val="003D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645"/>
    <w:pPr>
      <w:ind w:left="720"/>
      <w:contextualSpacing/>
    </w:pPr>
  </w:style>
  <w:style w:type="table" w:styleId="TableGrid">
    <w:name w:val="Table Grid"/>
    <w:basedOn w:val="TableNormal"/>
    <w:uiPriority w:val="59"/>
    <w:rsid w:val="003D6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 Liz (Royal Devon and Exeter Foundation Trust)</dc:creator>
  <cp:lastModifiedBy>elderkinr</cp:lastModifiedBy>
  <cp:revision>2</cp:revision>
  <cp:lastPrinted>2016-10-04T15:31:00Z</cp:lastPrinted>
  <dcterms:created xsi:type="dcterms:W3CDTF">2018-09-27T11:13:00Z</dcterms:created>
  <dcterms:modified xsi:type="dcterms:W3CDTF">2018-09-27T11:13:00Z</dcterms:modified>
</cp:coreProperties>
</file>